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3D" w:rsidRDefault="0076303D" w:rsidP="007630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-394088</wp:posOffset>
                </wp:positionV>
                <wp:extent cx="5960853" cy="2830665"/>
                <wp:effectExtent l="57150" t="38100" r="78105" b="1035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53" cy="2830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3D" w:rsidRPr="0076303D" w:rsidRDefault="0076303D" w:rsidP="0076303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Рецензия на доклад для размещения в </w:t>
                            </w:r>
                            <w:proofErr w:type="spellStart"/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РИНЦе</w:t>
                            </w:r>
                            <w:proofErr w:type="spellEnd"/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должна составлять 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0,5-1 стр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6303D" w:rsidRPr="0076303D" w:rsidRDefault="0076303D" w:rsidP="0076303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конце следует указать 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сведения о рецензенте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научная степень, звание, должность, организация, ФИО рецензента</w:t>
                            </w:r>
                          </w:p>
                          <w:p w:rsidR="0076303D" w:rsidRDefault="0076303D" w:rsidP="0076303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Рецензия должна быть отправлена в формате 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Word</w:t>
                            </w:r>
                            <w:r w:rsidRPr="007630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без подписей и печатей.</w:t>
                            </w:r>
                          </w:p>
                          <w:p w:rsidR="00193B22" w:rsidRDefault="00193B22" w:rsidP="00DA3FE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3B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Требование к рецензенту: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 w:rsidRPr="00193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ецензент должен быть зарегистрирован как автор в Научной Электронной Библиотеке, чтобы сотрудники НЭБ могли его идентифицировать</w:t>
                            </w:r>
                            <w:r w:rsidR="00DA3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hyperlink r:id="rId5" w:history="1">
                              <w:r w:rsidR="00DA3FEE" w:rsidRPr="002917F2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https://www.elibrary.ru</w:t>
                              </w:r>
                            </w:hyperlink>
                            <w:r w:rsidR="00DA3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547E19" w:rsidRPr="0076303D" w:rsidRDefault="00547E19" w:rsidP="00193B2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может быть представителем той же организации, что и авторы, но не может быть включен в состав соавторов доклада</w:t>
                            </w:r>
                          </w:p>
                          <w:p w:rsidR="0076303D" w:rsidRDefault="00763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3pt;margin-top:-31.05pt;width:469.35pt;height:2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303D" w:rsidRPr="0076303D" w:rsidRDefault="0076303D" w:rsidP="0076303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Рецензия на доклад для размещения в </w:t>
                      </w:r>
                      <w:proofErr w:type="spellStart"/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РИНЦе</w:t>
                      </w:r>
                      <w:proofErr w:type="spellEnd"/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должна составлять </w:t>
                      </w:r>
                      <w:r w:rsidRPr="007630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0,5-1 стр</w:t>
                      </w: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6303D" w:rsidRPr="0076303D" w:rsidRDefault="0076303D" w:rsidP="0076303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конце следует указать </w:t>
                      </w:r>
                      <w:r w:rsidRPr="007630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сведения о рецензенте</w:t>
                      </w: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научная степень, звание, должность, организация, ФИО рецензента</w:t>
                      </w:r>
                    </w:p>
                    <w:p w:rsidR="0076303D" w:rsidRDefault="0076303D" w:rsidP="0076303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Рецензия должна быть отправлена в формате </w:t>
                      </w:r>
                      <w:r w:rsidRPr="007630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Word</w:t>
                      </w:r>
                      <w:r w:rsidRPr="007630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без подписей и печатей.</w:t>
                      </w:r>
                    </w:p>
                    <w:p w:rsidR="00193B22" w:rsidRDefault="00193B22" w:rsidP="00DA3FE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3B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Требование к рецензенту: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</w:t>
                      </w:r>
                      <w:r w:rsidRPr="00193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ецензент должен быть зарегистрирован как автор в Научной Электронной Библиотеке, чтобы сотрудники НЭБ могли его идентифицировать</w:t>
                      </w:r>
                      <w:r w:rsidR="00DA3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hyperlink r:id="rId6" w:history="1">
                        <w:r w:rsidR="00DA3FEE" w:rsidRPr="002917F2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https://www.elibrary.ru</w:t>
                        </w:r>
                      </w:hyperlink>
                      <w:r w:rsidR="00DA3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547E19" w:rsidRPr="0076303D" w:rsidRDefault="00547E19" w:rsidP="00193B2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может быть представителем той же организации, что и авторы, но не может быть включен в состав соавторов доклада</w:t>
                      </w:r>
                    </w:p>
                    <w:p w:rsidR="0076303D" w:rsidRDefault="0076303D"/>
                  </w:txbxContent>
                </v:textbox>
              </v:shape>
            </w:pict>
          </mc:Fallback>
        </mc:AlternateContent>
      </w:r>
    </w:p>
    <w:p w:rsidR="0076303D" w:rsidRDefault="0076303D" w:rsidP="007630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3D" w:rsidRPr="0076303D" w:rsidRDefault="0076303D" w:rsidP="0076303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3D" w:rsidRDefault="0076303D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3D" w:rsidRDefault="0076303D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22" w:rsidRDefault="00193B22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22" w:rsidRDefault="00193B22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19" w:rsidRDefault="00547E19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19" w:rsidRDefault="00547E19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22" w:rsidRDefault="00193B22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22" w:rsidRDefault="00193B22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2">
        <w:rPr>
          <w:rFonts w:ascii="Times New Roman" w:hAnsi="Times New Roman" w:cs="Times New Roman"/>
          <w:b/>
          <w:sz w:val="28"/>
          <w:szCs w:val="28"/>
          <w:highlight w:val="green"/>
        </w:rPr>
        <w:t>Пример рецензии: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B22" w:rsidRDefault="00193B22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3A" w:rsidRDefault="009A183A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A183A" w:rsidRDefault="009A183A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статью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Арустамян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 С.</w:t>
      </w:r>
    </w:p>
    <w:p w:rsidR="009A183A" w:rsidRPr="009A183A" w:rsidRDefault="009A183A" w:rsidP="009A183A">
      <w:pPr>
        <w:pStyle w:val="a3"/>
        <w:spacing w:after="0" w:line="30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A183A">
        <w:rPr>
          <w:rFonts w:ascii="Times New Roman" w:hAnsi="Times New Roman"/>
          <w:b/>
          <w:sz w:val="28"/>
          <w:szCs w:val="28"/>
          <w:lang w:val="ru-RU"/>
        </w:rPr>
        <w:t>«</w:t>
      </w:r>
      <w:bookmarkStart w:id="1" w:name="_Toc533359656"/>
      <w:r w:rsidRPr="009A183A">
        <w:rPr>
          <w:b/>
          <w:sz w:val="28"/>
          <w:szCs w:val="28"/>
          <w:lang w:val="ru-RU"/>
        </w:rPr>
        <w:t>Формирование научных компетенций у студентов-филологов в национальном вузе</w:t>
      </w:r>
      <w:bookmarkEnd w:id="1"/>
      <w:r w:rsidRPr="009A183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A183A" w:rsidRDefault="009A183A" w:rsidP="009A18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DA" w:rsidRDefault="009A183A" w:rsidP="009A18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942DA">
        <w:rPr>
          <w:rFonts w:ascii="Times New Roman" w:hAnsi="Times New Roman" w:cs="Times New Roman"/>
          <w:sz w:val="28"/>
          <w:szCs w:val="28"/>
        </w:rPr>
        <w:t xml:space="preserve">К. С. </w:t>
      </w:r>
      <w:proofErr w:type="spellStart"/>
      <w:r w:rsidR="00F942DA"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посвящена </w:t>
      </w:r>
      <w:r w:rsidR="00F942DA" w:rsidRPr="00F942DA">
        <w:rPr>
          <w:rFonts w:ascii="Times New Roman" w:hAnsi="Times New Roman" w:cs="Times New Roman"/>
          <w:sz w:val="28"/>
          <w:szCs w:val="28"/>
        </w:rPr>
        <w:t xml:space="preserve">изучению форм и путей формирования научных компетенций у студентов-филологов бакалавриата и магистратуры в национальном вузе, а также раскрытию тех проблем, с которыми они сталкиваются при их приобретении. Рассматривается комплекс шагов, направленных на достижение целей, заложенных в образовательной программе по специальности “Русский язык и литература”. </w:t>
      </w:r>
    </w:p>
    <w:p w:rsidR="00F942DA" w:rsidRDefault="00F942DA" w:rsidP="009A18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п</w:t>
      </w:r>
      <w:r w:rsidRPr="00F942DA">
        <w:rPr>
          <w:rFonts w:ascii="Times New Roman" w:hAnsi="Times New Roman" w:cs="Times New Roman"/>
          <w:sz w:val="28"/>
          <w:szCs w:val="28"/>
        </w:rPr>
        <w:t xml:space="preserve">одчеркивается важность включения дисциплины “Академическое письмо” в программу бакалавриата, что способствует формированию необходимых навыков для осуществления научного исследования на этом уровне </w:t>
      </w:r>
      <w:proofErr w:type="gramStart"/>
      <w:r w:rsidRPr="00F942DA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F942DA">
        <w:rPr>
          <w:rFonts w:ascii="Times New Roman" w:hAnsi="Times New Roman" w:cs="Times New Roman"/>
          <w:sz w:val="28"/>
          <w:szCs w:val="28"/>
        </w:rPr>
        <w:t xml:space="preserve"> его продолжени</w:t>
      </w:r>
      <w:r>
        <w:rPr>
          <w:rFonts w:ascii="Times New Roman" w:hAnsi="Times New Roman" w:cs="Times New Roman"/>
          <w:sz w:val="28"/>
          <w:szCs w:val="28"/>
        </w:rPr>
        <w:t>я в рамках магистратуры, о</w:t>
      </w:r>
      <w:r w:rsidRPr="00F942DA">
        <w:rPr>
          <w:rFonts w:ascii="Times New Roman" w:hAnsi="Times New Roman" w:cs="Times New Roman"/>
          <w:sz w:val="28"/>
          <w:szCs w:val="28"/>
        </w:rPr>
        <w:t>тмечается роль магистерского курса “Семинар руководителя магистерской программы”, который направлен на формирование научных компетенций в целях реализации исследования по теме магистерской диссертации.</w:t>
      </w:r>
    </w:p>
    <w:p w:rsidR="00F942DA" w:rsidRDefault="00F942DA" w:rsidP="009A18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данная статья представляет собой удачную попытку </w:t>
      </w:r>
      <w:r w:rsidR="0076303D">
        <w:rPr>
          <w:rFonts w:ascii="Times New Roman" w:hAnsi="Times New Roman" w:cs="Times New Roman"/>
          <w:sz w:val="28"/>
          <w:szCs w:val="28"/>
        </w:rPr>
        <w:t>формулирования подходов к повыш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942DA">
        <w:rPr>
          <w:rFonts w:ascii="Times New Roman" w:hAnsi="Times New Roman" w:cs="Times New Roman"/>
          <w:sz w:val="28"/>
          <w:szCs w:val="28"/>
        </w:rPr>
        <w:t xml:space="preserve">эффективности избираемых средств и путей для достижения поставленной задачи, а именно – для формирования в национальном вузе у студентов-филологов, изучающих русский язык как иностранный,  интереса к  научно-исследовательским </w:t>
      </w:r>
      <w:r w:rsidRPr="00F942DA">
        <w:rPr>
          <w:rFonts w:ascii="Times New Roman" w:hAnsi="Times New Roman" w:cs="Times New Roman"/>
          <w:sz w:val="28"/>
          <w:szCs w:val="28"/>
        </w:rPr>
        <w:lastRenderedPageBreak/>
        <w:t>изысканиям  в рамках бакалавриата и магистратуры, выявления  среди молодых людей натур,  склонных к исследовательской деятельности и  готовых после</w:t>
      </w:r>
      <w:r>
        <w:rPr>
          <w:rFonts w:ascii="Times New Roman" w:hAnsi="Times New Roman" w:cs="Times New Roman"/>
          <w:sz w:val="28"/>
          <w:szCs w:val="28"/>
        </w:rPr>
        <w:t xml:space="preserve"> окончания обучения продолжать </w:t>
      </w:r>
      <w:r w:rsidRPr="00F942DA">
        <w:rPr>
          <w:rFonts w:ascii="Times New Roman" w:hAnsi="Times New Roman" w:cs="Times New Roman"/>
          <w:sz w:val="28"/>
          <w:szCs w:val="28"/>
        </w:rPr>
        <w:t xml:space="preserve">ее.  </w:t>
      </w:r>
    </w:p>
    <w:p w:rsidR="00F942DA" w:rsidRDefault="00F942DA" w:rsidP="009A18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будет интересна широкому кругу читателей, в особенности, педагогам высшей школы.</w:t>
      </w:r>
    </w:p>
    <w:p w:rsidR="00F942DA" w:rsidRDefault="00F942DA" w:rsidP="009A183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398" w:rsidRPr="00A80381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81">
        <w:rPr>
          <w:rFonts w:ascii="Times New Roman" w:hAnsi="Times New Roman" w:cs="Times New Roman"/>
          <w:sz w:val="28"/>
          <w:szCs w:val="28"/>
        </w:rPr>
        <w:t>Рецензент:</w:t>
      </w:r>
    </w:p>
    <w:p w:rsidR="006F1398" w:rsidRPr="00A80381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филологических</w:t>
      </w: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</w:t>
      </w:r>
    </w:p>
    <w:p w:rsidR="006F1398" w:rsidRPr="00A80381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лингвистики и межкультурной коммуникации</w:t>
      </w:r>
    </w:p>
    <w:p w:rsidR="006F1398" w:rsidRPr="00A80381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Восточного института – </w:t>
      </w:r>
    </w:p>
    <w:p w:rsidR="006F1398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региональных и </w:t>
      </w:r>
    </w:p>
    <w:p w:rsidR="006F1398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исследований,</w:t>
      </w:r>
    </w:p>
    <w:p w:rsidR="006F1398" w:rsidRPr="000341A3" w:rsidRDefault="006F1398" w:rsidP="006F13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ДВФУ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</w:t>
      </w:r>
      <w:r w:rsidRPr="00A8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Запорожская</w:t>
      </w:r>
    </w:p>
    <w:p w:rsidR="00B43244" w:rsidRDefault="00B43244" w:rsidP="006F1398">
      <w:pPr>
        <w:spacing w:after="0" w:line="300" w:lineRule="auto"/>
        <w:ind w:firstLine="709"/>
        <w:jc w:val="both"/>
      </w:pPr>
    </w:p>
    <w:sectPr w:rsidR="00B43244" w:rsidSect="00E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0DD0"/>
    <w:multiLevelType w:val="hybridMultilevel"/>
    <w:tmpl w:val="09D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27"/>
    <w:rsid w:val="00193B22"/>
    <w:rsid w:val="00547E19"/>
    <w:rsid w:val="006F1398"/>
    <w:rsid w:val="0076303D"/>
    <w:rsid w:val="009A183A"/>
    <w:rsid w:val="00A32D27"/>
    <w:rsid w:val="00B43244"/>
    <w:rsid w:val="00DA3FEE"/>
    <w:rsid w:val="00F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CE52-517C-4585-B66F-7AFFAA9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A183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9A183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630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3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" TargetMode="External"/><Relationship Id="rId5" Type="http://schemas.openxmlformats.org/officeDocument/2006/relationships/hyperlink" Target="https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зарубежной филологии</dc:creator>
  <cp:keywords/>
  <dc:description/>
  <cp:lastModifiedBy>margo</cp:lastModifiedBy>
  <cp:revision>8</cp:revision>
  <dcterms:created xsi:type="dcterms:W3CDTF">2019-01-11T04:03:00Z</dcterms:created>
  <dcterms:modified xsi:type="dcterms:W3CDTF">2020-02-25T03:52:00Z</dcterms:modified>
</cp:coreProperties>
</file>